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AC55" w14:textId="77777777" w:rsidR="00705D2A" w:rsidRDefault="004E207E">
      <w:r>
        <w:t xml:space="preserve">Tezin ciltlenmesinin Sosyal Bilimler Enstitüsünün belirlediği formata uygun yapılması gerekmektedir. </w:t>
      </w:r>
    </w:p>
    <w:p w14:paraId="28F4E302" w14:textId="290DC4CE" w:rsidR="004E207E" w:rsidRDefault="004E207E">
      <w:r>
        <w:t xml:space="preserve">Ciltleme işlemi için detaylı bilgiyi </w:t>
      </w:r>
      <w:hyperlink r:id="rId4" w:history="1">
        <w:r w:rsidR="00705D2A" w:rsidRPr="001856F5">
          <w:rPr>
            <w:rStyle w:val="Kpr"/>
          </w:rPr>
          <w:t>sbe@agu.edu.tr</w:t>
        </w:r>
      </w:hyperlink>
      <w:r w:rsidR="00705D2A">
        <w:t xml:space="preserve"> </w:t>
      </w:r>
      <w:r>
        <w:t>mail adresinden veya 7419 no’lu dahili telefondan alabilirsiniz.</w:t>
      </w:r>
    </w:p>
    <w:sectPr w:rsidR="004E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E"/>
    <w:rsid w:val="002A2A6C"/>
    <w:rsid w:val="004E207E"/>
    <w:rsid w:val="0070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8BED"/>
  <w15:chartTrackingRefBased/>
  <w15:docId w15:val="{42BE9DE2-E6B1-416B-985F-A766AB9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5D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e@ag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3</cp:revision>
  <dcterms:created xsi:type="dcterms:W3CDTF">2022-05-21T17:46:00Z</dcterms:created>
  <dcterms:modified xsi:type="dcterms:W3CDTF">2022-05-21T17:47:00Z</dcterms:modified>
</cp:coreProperties>
</file>