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A0A37" w14:textId="2682DCED" w:rsidR="00AB2712" w:rsidRPr="000E7002" w:rsidRDefault="00AB2712" w:rsidP="00435C15">
      <w:pPr>
        <w:jc w:val="both"/>
        <w:rPr>
          <w:color w:val="FF0000"/>
          <w:sz w:val="22"/>
          <w:szCs w:val="22"/>
          <w:lang w:val="en-US"/>
        </w:rPr>
      </w:pPr>
    </w:p>
    <w:p w14:paraId="7431AB40" w14:textId="77777777" w:rsidR="00375D94" w:rsidRPr="000E7002" w:rsidRDefault="00AB2712" w:rsidP="00435C15">
      <w:pPr>
        <w:jc w:val="center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>AGU's Social Media Policy</w:t>
      </w:r>
    </w:p>
    <w:p w14:paraId="6C3CB4A0" w14:textId="77777777" w:rsidR="00AB2712" w:rsidRPr="000E7002" w:rsidRDefault="00AB2712" w:rsidP="00435C15">
      <w:pPr>
        <w:jc w:val="both"/>
        <w:rPr>
          <w:sz w:val="22"/>
          <w:szCs w:val="22"/>
          <w:lang w:val="en-US"/>
        </w:rPr>
      </w:pPr>
    </w:p>
    <w:p w14:paraId="0050C4F2" w14:textId="77777777" w:rsidR="005216E3" w:rsidRPr="000E7002" w:rsidRDefault="005216E3" w:rsidP="00435C15">
      <w:pPr>
        <w:pStyle w:val="ListParagraph"/>
        <w:ind w:firstLine="696"/>
        <w:jc w:val="both"/>
        <w:rPr>
          <w:sz w:val="22"/>
          <w:szCs w:val="22"/>
          <w:lang w:val="en-US"/>
        </w:rPr>
      </w:pPr>
    </w:p>
    <w:p w14:paraId="0D28EE94" w14:textId="62508E3E" w:rsidR="00B329F8" w:rsidRPr="000E7002" w:rsidRDefault="00235E21" w:rsidP="00A33B85">
      <w:pPr>
        <w:pStyle w:val="ListParagraph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following are the rules and social media principles to be observed while commenting, sharing, or liking content via the University's social media accounts:</w:t>
      </w:r>
    </w:p>
    <w:p w14:paraId="4E6E80D2" w14:textId="77777777" w:rsidR="005216E3" w:rsidRPr="000E7002" w:rsidRDefault="005216E3" w:rsidP="00435C15">
      <w:pPr>
        <w:jc w:val="both"/>
        <w:rPr>
          <w:sz w:val="22"/>
          <w:szCs w:val="22"/>
          <w:lang w:val="en-US"/>
        </w:rPr>
      </w:pPr>
    </w:p>
    <w:p w14:paraId="79830135" w14:textId="33B0FE83" w:rsidR="00AB2712" w:rsidRPr="000E7002" w:rsidRDefault="000E7002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 xml:space="preserve">On the University's social media accounts, never share, like, and comment on political matters. </w:t>
      </w:r>
      <w:r w:rsidR="00F14C0F">
        <w:rPr>
          <w:sz w:val="22"/>
          <w:szCs w:val="22"/>
          <w:lang w:val="en-US"/>
        </w:rPr>
        <w:t>Likewise, do</w:t>
      </w:r>
      <w:r w:rsidRPr="000E7002">
        <w:rPr>
          <w:sz w:val="22"/>
          <w:szCs w:val="22"/>
          <w:lang w:val="en-US"/>
        </w:rPr>
        <w:t xml:space="preserve"> not repost or like political content shared by another institution or person on their own social media accounts.</w:t>
      </w:r>
    </w:p>
    <w:p w14:paraId="31D23FFF" w14:textId="77777777" w:rsidR="00FC6FEF" w:rsidRPr="000E7002" w:rsidRDefault="00FC6FEF" w:rsidP="00435C15">
      <w:pPr>
        <w:pStyle w:val="ListParagraph"/>
        <w:jc w:val="both"/>
        <w:rPr>
          <w:sz w:val="22"/>
          <w:szCs w:val="22"/>
          <w:lang w:val="en-US"/>
        </w:rPr>
      </w:pPr>
    </w:p>
    <w:p w14:paraId="69EDE949" w14:textId="758409BB" w:rsidR="00FC6FEF" w:rsidRPr="000E7002" w:rsidRDefault="00FC6FEF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>Considering international instructors and students of the University, use two languages (Turkish and English) when posting some of the contents on its social media ac</w:t>
      </w:r>
      <w:bookmarkStart w:id="0" w:name="_GoBack"/>
      <w:bookmarkEnd w:id="0"/>
      <w:r w:rsidRPr="000E7002">
        <w:rPr>
          <w:sz w:val="22"/>
          <w:szCs w:val="22"/>
          <w:lang w:val="en-US"/>
        </w:rPr>
        <w:t>counts. Also, use plain and simple language.</w:t>
      </w:r>
    </w:p>
    <w:p w14:paraId="671B7294" w14:textId="77777777" w:rsidR="00AB2712" w:rsidRPr="000E7002" w:rsidRDefault="00AB2712" w:rsidP="00435C15">
      <w:pPr>
        <w:pStyle w:val="ListParagraph"/>
        <w:jc w:val="both"/>
        <w:rPr>
          <w:sz w:val="22"/>
          <w:szCs w:val="22"/>
          <w:lang w:val="en-US"/>
        </w:rPr>
      </w:pPr>
    </w:p>
    <w:p w14:paraId="23078889" w14:textId="412035EF" w:rsidR="00646829" w:rsidRPr="000E7002" w:rsidRDefault="00AB2712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>Avoid tarnishing the University's reputation in your posted comments. Also, refrain from using a judgmental and negative tone.</w:t>
      </w:r>
    </w:p>
    <w:p w14:paraId="730DB167" w14:textId="77777777" w:rsidR="00646829" w:rsidRPr="000E7002" w:rsidRDefault="00646829" w:rsidP="00435C15">
      <w:pPr>
        <w:jc w:val="both"/>
        <w:rPr>
          <w:sz w:val="22"/>
          <w:szCs w:val="22"/>
          <w:lang w:val="en-US"/>
        </w:rPr>
      </w:pPr>
    </w:p>
    <w:p w14:paraId="2D41BA1A" w14:textId="252A558F" w:rsidR="00646829" w:rsidRPr="000E7002" w:rsidRDefault="000E7002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>Do not criticize the operational policy of the University via the institutional social media accounts.</w:t>
      </w:r>
    </w:p>
    <w:p w14:paraId="6D5341E5" w14:textId="77777777" w:rsidR="00AB2712" w:rsidRPr="000E7002" w:rsidRDefault="00AB2712" w:rsidP="00435C15">
      <w:pPr>
        <w:jc w:val="both"/>
        <w:rPr>
          <w:sz w:val="22"/>
          <w:szCs w:val="22"/>
          <w:lang w:val="en-US"/>
        </w:rPr>
      </w:pPr>
    </w:p>
    <w:p w14:paraId="2E13D585" w14:textId="2C98EA03" w:rsidR="00B329F8" w:rsidRPr="000E7002" w:rsidRDefault="0080063F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 xml:space="preserve">Do not share private information </w:t>
      </w:r>
      <w:r w:rsidR="00F14C0F">
        <w:rPr>
          <w:sz w:val="22"/>
          <w:szCs w:val="22"/>
          <w:lang w:val="en-US"/>
        </w:rPr>
        <w:t>about</w:t>
      </w:r>
      <w:r w:rsidRPr="000E7002">
        <w:rPr>
          <w:sz w:val="22"/>
          <w:szCs w:val="22"/>
          <w:lang w:val="en-US"/>
        </w:rPr>
        <w:t xml:space="preserve"> the institution</w:t>
      </w:r>
      <w:r w:rsidR="00F14C0F">
        <w:rPr>
          <w:sz w:val="22"/>
          <w:szCs w:val="22"/>
          <w:lang w:val="en-US"/>
        </w:rPr>
        <w:t>,</w:t>
      </w:r>
      <w:r w:rsidRPr="000E7002">
        <w:rPr>
          <w:sz w:val="22"/>
          <w:szCs w:val="22"/>
          <w:lang w:val="en-US"/>
        </w:rPr>
        <w:t xml:space="preserve"> such as projects and presentations</w:t>
      </w:r>
      <w:r w:rsidR="00F14C0F">
        <w:rPr>
          <w:sz w:val="22"/>
          <w:szCs w:val="22"/>
          <w:lang w:val="en-US"/>
        </w:rPr>
        <w:t>,</w:t>
      </w:r>
      <w:r w:rsidRPr="000E7002">
        <w:rPr>
          <w:sz w:val="22"/>
          <w:szCs w:val="22"/>
          <w:lang w:val="en-US"/>
        </w:rPr>
        <w:t xml:space="preserve"> on social media.</w:t>
      </w:r>
    </w:p>
    <w:p w14:paraId="49F31560" w14:textId="77777777" w:rsidR="00B329F8" w:rsidRPr="000E7002" w:rsidRDefault="00B329F8" w:rsidP="00435C15">
      <w:pPr>
        <w:pStyle w:val="ListParagraph"/>
        <w:jc w:val="both"/>
        <w:rPr>
          <w:sz w:val="22"/>
          <w:szCs w:val="22"/>
          <w:lang w:val="en-US"/>
        </w:rPr>
      </w:pPr>
    </w:p>
    <w:p w14:paraId="255993DA" w14:textId="35682274" w:rsidR="00B329F8" w:rsidRPr="000E7002" w:rsidRDefault="00B329F8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>Do not make promises that you cannot keep.</w:t>
      </w:r>
    </w:p>
    <w:p w14:paraId="7889E6F0" w14:textId="77777777" w:rsidR="00B329F8" w:rsidRPr="000E7002" w:rsidRDefault="00B329F8" w:rsidP="00435C15">
      <w:pPr>
        <w:jc w:val="both"/>
        <w:rPr>
          <w:sz w:val="22"/>
          <w:szCs w:val="22"/>
          <w:lang w:val="en-US"/>
        </w:rPr>
      </w:pPr>
    </w:p>
    <w:p w14:paraId="5D6D6FBC" w14:textId="61C594FD" w:rsidR="00B329F8" w:rsidRPr="000E7002" w:rsidRDefault="005216E3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>Avoid statements, comments, shares, and likes which could damage personal rights and be discriminatory, racist, separatist, provocative, violent, or obscene.</w:t>
      </w:r>
    </w:p>
    <w:p w14:paraId="4A646486" w14:textId="77777777" w:rsidR="00B329F8" w:rsidRPr="000E7002" w:rsidRDefault="00B329F8" w:rsidP="00435C15">
      <w:pPr>
        <w:pStyle w:val="ListParagraph"/>
        <w:jc w:val="both"/>
        <w:rPr>
          <w:sz w:val="22"/>
          <w:szCs w:val="22"/>
          <w:lang w:val="en-US"/>
        </w:rPr>
      </w:pPr>
    </w:p>
    <w:p w14:paraId="087151BC" w14:textId="77777777" w:rsidR="00B329F8" w:rsidRPr="000E7002" w:rsidRDefault="0080063F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>Make sure that the images you share do not violate any copyright.</w:t>
      </w:r>
    </w:p>
    <w:p w14:paraId="7E593FBB" w14:textId="77777777" w:rsidR="00B329F8" w:rsidRPr="000E7002" w:rsidRDefault="00B329F8" w:rsidP="00435C15">
      <w:pPr>
        <w:pStyle w:val="ListParagraph"/>
        <w:jc w:val="both"/>
        <w:rPr>
          <w:sz w:val="22"/>
          <w:szCs w:val="22"/>
          <w:lang w:val="en-US"/>
        </w:rPr>
      </w:pPr>
    </w:p>
    <w:p w14:paraId="40EEF01B" w14:textId="77777777" w:rsidR="0080063F" w:rsidRPr="000E7002" w:rsidRDefault="0080063F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 xml:space="preserve">Do not deform, change, or use differently the University logo on any webpage you created. </w:t>
      </w:r>
    </w:p>
    <w:p w14:paraId="3F8D4424" w14:textId="77777777" w:rsidR="0080063F" w:rsidRPr="000E7002" w:rsidRDefault="0080063F" w:rsidP="00435C15">
      <w:pPr>
        <w:jc w:val="both"/>
        <w:rPr>
          <w:sz w:val="22"/>
          <w:szCs w:val="22"/>
          <w:lang w:val="en-US"/>
        </w:rPr>
      </w:pPr>
    </w:p>
    <w:p w14:paraId="0C3B2C48" w14:textId="1A730B6E" w:rsidR="002D2E9C" w:rsidRPr="000E7002" w:rsidRDefault="005E08CD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 xml:space="preserve">In your designs, align the logo to the left and the office, faculty, or department </w:t>
      </w:r>
      <w:r w:rsidR="00F14C0F">
        <w:rPr>
          <w:sz w:val="22"/>
          <w:szCs w:val="22"/>
          <w:lang w:val="en-US"/>
        </w:rPr>
        <w:t xml:space="preserve">title </w:t>
      </w:r>
      <w:r w:rsidRPr="000E7002">
        <w:rPr>
          <w:sz w:val="22"/>
          <w:szCs w:val="22"/>
          <w:lang w:val="en-US"/>
        </w:rPr>
        <w:t>to the right</w:t>
      </w:r>
      <w:r w:rsidR="00F14C0F">
        <w:rPr>
          <w:sz w:val="22"/>
          <w:szCs w:val="22"/>
          <w:lang w:val="en-US"/>
        </w:rPr>
        <w:t>; use</w:t>
      </w:r>
      <w:r w:rsidRPr="000E7002">
        <w:rPr>
          <w:sz w:val="22"/>
          <w:szCs w:val="22"/>
          <w:lang w:val="en-US"/>
        </w:rPr>
        <w:t xml:space="preserve"> Penumbra Regular font and 18-point type. Highlight the abbreviation AGU when using the University's logo and name. Never change the colors of the logo.</w:t>
      </w:r>
    </w:p>
    <w:p w14:paraId="06BDF3BF" w14:textId="5A06F132" w:rsidR="002D2E9C" w:rsidRPr="000E7002" w:rsidRDefault="002D2E9C" w:rsidP="00435C15">
      <w:pPr>
        <w:jc w:val="both"/>
        <w:rPr>
          <w:sz w:val="22"/>
          <w:szCs w:val="22"/>
          <w:lang w:val="en-US"/>
        </w:rPr>
      </w:pPr>
    </w:p>
    <w:p w14:paraId="072AE83F" w14:textId="77777777" w:rsidR="005216E3" w:rsidRPr="000E7002" w:rsidRDefault="005216E3" w:rsidP="00435C15">
      <w:pPr>
        <w:jc w:val="both"/>
        <w:rPr>
          <w:sz w:val="22"/>
          <w:szCs w:val="22"/>
          <w:lang w:val="en-US"/>
        </w:rPr>
      </w:pPr>
    </w:p>
    <w:p w14:paraId="23B4E398" w14:textId="77777777" w:rsidR="005216E3" w:rsidRPr="000E7002" w:rsidRDefault="005216E3" w:rsidP="00435C15">
      <w:pPr>
        <w:jc w:val="both"/>
        <w:rPr>
          <w:sz w:val="22"/>
          <w:szCs w:val="22"/>
          <w:lang w:val="en-US"/>
        </w:rPr>
      </w:pPr>
    </w:p>
    <w:p w14:paraId="0D84A94D" w14:textId="2FA9A9F9" w:rsidR="005216E3" w:rsidRPr="000E7002" w:rsidRDefault="00611FD0" w:rsidP="00435C15">
      <w:p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 xml:space="preserve">                  Sample:  </w:t>
      </w:r>
      <w:r w:rsidR="005216E3" w:rsidRPr="000E7002">
        <w:rPr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1AEA736D" wp14:editId="2F5AD864">
            <wp:simplePos x="0" y="0"/>
            <wp:positionH relativeFrom="column">
              <wp:posOffset>1500505</wp:posOffset>
            </wp:positionH>
            <wp:positionV relativeFrom="paragraph">
              <wp:posOffset>116205</wp:posOffset>
            </wp:positionV>
            <wp:extent cx="2780030" cy="603250"/>
            <wp:effectExtent l="0" t="0" r="1270" b="635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imlogosablon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1F80" w14:textId="77777777" w:rsidR="005216E3" w:rsidRPr="000E7002" w:rsidRDefault="005216E3" w:rsidP="00435C15">
      <w:pPr>
        <w:jc w:val="both"/>
        <w:rPr>
          <w:sz w:val="22"/>
          <w:szCs w:val="22"/>
          <w:lang w:val="en-US"/>
        </w:rPr>
      </w:pPr>
    </w:p>
    <w:p w14:paraId="0741EA7B" w14:textId="77777777" w:rsidR="005216E3" w:rsidRPr="000E7002" w:rsidRDefault="005216E3" w:rsidP="00435C15">
      <w:pPr>
        <w:jc w:val="both"/>
        <w:rPr>
          <w:sz w:val="22"/>
          <w:szCs w:val="22"/>
          <w:lang w:val="en-US"/>
        </w:rPr>
      </w:pPr>
    </w:p>
    <w:p w14:paraId="2E18E3DB" w14:textId="77777777" w:rsidR="00B329F8" w:rsidRPr="000E7002" w:rsidRDefault="00B329F8" w:rsidP="00435C15">
      <w:pPr>
        <w:jc w:val="both"/>
        <w:rPr>
          <w:sz w:val="22"/>
          <w:szCs w:val="22"/>
          <w:lang w:val="en-US"/>
        </w:rPr>
      </w:pPr>
    </w:p>
    <w:p w14:paraId="28544574" w14:textId="77777777" w:rsidR="00945777" w:rsidRDefault="00945777" w:rsidP="00435C15">
      <w:pPr>
        <w:jc w:val="both"/>
        <w:rPr>
          <w:sz w:val="22"/>
          <w:szCs w:val="22"/>
          <w:lang w:val="en-US"/>
        </w:rPr>
      </w:pPr>
    </w:p>
    <w:p w14:paraId="7913C81B" w14:textId="77777777" w:rsidR="000E7002" w:rsidRPr="000E7002" w:rsidRDefault="000E7002" w:rsidP="00435C15">
      <w:pPr>
        <w:jc w:val="both"/>
        <w:rPr>
          <w:sz w:val="22"/>
          <w:szCs w:val="22"/>
          <w:lang w:val="en-US"/>
        </w:rPr>
      </w:pPr>
    </w:p>
    <w:p w14:paraId="2C30B9DE" w14:textId="129F1DC8" w:rsidR="00945777" w:rsidRPr="000E7002" w:rsidRDefault="00945777" w:rsidP="00435C1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0E7002">
        <w:rPr>
          <w:sz w:val="22"/>
          <w:szCs w:val="22"/>
          <w:lang w:val="en-US"/>
        </w:rPr>
        <w:t xml:space="preserve">While following or liking other social media users or institutional accounts, be mindful and check if their profiles are suitable for the University's mission and vision. </w:t>
      </w:r>
    </w:p>
    <w:p w14:paraId="44BD45EF" w14:textId="77777777" w:rsidR="00945777" w:rsidRPr="000E7002" w:rsidRDefault="00945777" w:rsidP="00435C15">
      <w:pPr>
        <w:pStyle w:val="ListParagraph"/>
        <w:jc w:val="both"/>
        <w:rPr>
          <w:sz w:val="22"/>
          <w:szCs w:val="22"/>
          <w:lang w:val="en-US"/>
        </w:rPr>
      </w:pPr>
    </w:p>
    <w:p w14:paraId="282188F5" w14:textId="77777777" w:rsidR="00AB2712" w:rsidRPr="000E7002" w:rsidRDefault="00AB2712" w:rsidP="00435C15">
      <w:pPr>
        <w:jc w:val="both"/>
        <w:rPr>
          <w:sz w:val="22"/>
          <w:szCs w:val="22"/>
          <w:lang w:val="en-US"/>
        </w:rPr>
      </w:pPr>
    </w:p>
    <w:p w14:paraId="298FEF1B" w14:textId="57C0D4C3" w:rsidR="00B9782D" w:rsidRPr="000E7002" w:rsidRDefault="00B9782D" w:rsidP="00435C15">
      <w:pPr>
        <w:jc w:val="both"/>
        <w:rPr>
          <w:sz w:val="22"/>
          <w:szCs w:val="22"/>
          <w:lang w:val="en-US"/>
        </w:rPr>
      </w:pPr>
    </w:p>
    <w:sectPr w:rsidR="00B9782D" w:rsidRPr="000E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12943"/>
    <w:multiLevelType w:val="hybridMultilevel"/>
    <w:tmpl w:val="A894A6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43CF8"/>
    <w:multiLevelType w:val="hybridMultilevel"/>
    <w:tmpl w:val="7A7694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F9"/>
    <w:rsid w:val="000E7002"/>
    <w:rsid w:val="001B7B56"/>
    <w:rsid w:val="00235E21"/>
    <w:rsid w:val="002D2E9C"/>
    <w:rsid w:val="00375D94"/>
    <w:rsid w:val="003E6C7D"/>
    <w:rsid w:val="00435C15"/>
    <w:rsid w:val="005216E3"/>
    <w:rsid w:val="005E08CD"/>
    <w:rsid w:val="00611FD0"/>
    <w:rsid w:val="00646829"/>
    <w:rsid w:val="00706110"/>
    <w:rsid w:val="00766732"/>
    <w:rsid w:val="007E62E3"/>
    <w:rsid w:val="0080063F"/>
    <w:rsid w:val="00945777"/>
    <w:rsid w:val="009B15F9"/>
    <w:rsid w:val="00A33B85"/>
    <w:rsid w:val="00AB2712"/>
    <w:rsid w:val="00B329F8"/>
    <w:rsid w:val="00B9782D"/>
    <w:rsid w:val="00D76DAF"/>
    <w:rsid w:val="00F11D4D"/>
    <w:rsid w:val="00F14C0F"/>
    <w:rsid w:val="00F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500112"/>
  <w15:docId w15:val="{CA85A88D-BAA3-4C48-8045-89280B79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8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E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CEB7E7-E230-6C49-A109-3A842D97EC01}">
  <we:reference id="wa200001011" version="1.2.0.0" store="en-001" storeType="OMEX"/>
  <we:alternateReferences>
    <we:reference id="wa200001011" version="1.2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Alper Zafer</cp:lastModifiedBy>
  <cp:revision>4</cp:revision>
  <cp:lastPrinted>2014-02-06T08:21:00Z</cp:lastPrinted>
  <dcterms:created xsi:type="dcterms:W3CDTF">2022-09-01T06:56:00Z</dcterms:created>
  <dcterms:modified xsi:type="dcterms:W3CDTF">2022-09-07T08:49:00Z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documentId_7263</vt:lpwstr>
  </property>
  <property fmtid="{D5CDD505-2E9C-101B-9397-08002B2CF9AE}" pid="3" name="grammarly_documentContext">
    <vt:lpwstr>{"goals":[],"domain":"general","emotions":[],"dialect":"american"}</vt:lpwstr>
  </property>
</Properties>
</file>